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sz w:val="32"/>
          <w:szCs w:val="32"/>
        </w:rPr>
        <w:t xml:space="preserve">Module 3: Financial Literacy</w:t>
      </w:r>
    </w:p>
    <w:p>
      <w:pPr>
        <w:pBdr>
          <w:bottom w:val="single" w:color="333333" w:sz="5" w:space="4"/>
        </w:pBdr>
        <w:spacing w:after="160"/>
        <w:jc w:val="center"/>
      </w:pPr>
      <w:r>
        <w:rPr>
          <w:sz w:val="24"/>
          <w:szCs w:val="24"/>
        </w:rPr>
        <w:t xml:space="preserve">Assignment</w:t>
      </w:r>
    </w:p>
    <w:p>
      <w:pPr>
        <w:pBdr>
          <w:bottom w:val="single" w:color="333333" w:sz="5" w:space="2"/>
        </w:pBdr>
        <w:spacing w:after="130" w:before="280"/>
      </w:pPr>
      <w:r>
        <w:rPr>
          <w:b/>
          <w:bCs/>
          <w:sz w:val="28"/>
          <w:szCs w:val="28"/>
        </w:rPr>
        <w:t xml:space="preserve">Budget Worksheet</w:t>
      </w:r>
    </w:p>
    <w:p>
      <w:pPr>
        <w:spacing w:after="120" w:line="276"/>
      </w:pPr>
      <w:r>
        <w:rPr>
          <w:b/>
          <w:bCs/>
        </w:rPr>
        <w:t xml:space="preserve">Budget Worksheet  |  75 points  |  </w:t>
      </w:r>
      <w:r>
        <w:t xml:space="preserve">Due after Module 3.</w:t>
      </w:r>
    </w:p>
    <w:p>
      <w:pPr>
        <w:spacing w:after="140" w:line="276"/>
      </w:pPr>
      <w:r>
        <w:t xml:space="preserve">Build a one-month budget using real numbers from your own situation. List your monthly income. List your expenses, separated into fixed and variable. Calculate the gap (income minus expenses). Then write a short honest note: is your gap positive or negative, which line are you least certain about, and what is one thing you will do based on what you see?</w:t>
      </w:r>
    </w:p>
    <w:p>
      <w:pPr>
        <w:spacing w:after="100" w:before="220"/>
      </w:pPr>
      <w:r>
        <w:rPr>
          <w:b/>
          <w:bCs/>
          <w:sz w:val="24"/>
          <w:szCs w:val="24"/>
        </w:rPr>
        <w:t xml:space="preserve">Rubric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Exemplary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Proficient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Emerging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Incomplete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68-75 pts: Budget uses real numbers, separates fixed from variable correctly, and calculates the gap. The note is honest, names the least-certain line, and gives a concrete action that follows from the numbers.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56-67 pts: Budget uses real numbers and calculates a gap, with minor issues in the fixed/variable split. Note is present and reasonably specific.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38-55 pts: Budget uses vague or placeholder numbers, the gap is not calculated, or the note is generic.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0-37 pts: Missing, incomplete, or shows no real engagement with the student's actual finances.</w:t>
            </w:r>
          </w:p>
        </w:tc>
      </w:tr>
    </w:tbl>
    <w:p>
      <w:pPr>
        <w:pBdr>
          <w:top w:val="single" w:color="888888" w:sz="4" w:space="4"/>
        </w:pBdr>
        <w:spacing w:before="200"/>
        <w:jc w:val="center"/>
      </w:pPr>
      <w:r>
        <w:rPr>
          <w:i w:val="false"/>
          <w:iCs w:val="false"/>
          <w:sz w:val="18"/>
          <w:szCs w:val="18"/>
        </w:rPr>
        <w:t xml:space="preserve">Alum's Declassified: College Survival Guide  |  EDUC 992  |  UNC Chapel Hill  |  Summer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40" w:hanging="3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3: Financial Literacy - Assignment</dc:title>
  <dc:creator>Khat</dc:creator>
  <cp:lastModifiedBy>Un-named</cp:lastModifiedBy>
  <cp:revision>1</cp:revision>
  <dcterms:created xsi:type="dcterms:W3CDTF">2026-06-07T16:00:54.109Z</dcterms:created>
  <dcterms:modified xsi:type="dcterms:W3CDTF">2026-06-07T16:00:54.109Z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